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D8" w:rsidRPr="001973D8" w:rsidRDefault="001973D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spellStart"/>
      <w:r w:rsidRPr="001973D8">
        <w:rPr>
          <w:rFonts w:ascii="Times New Roman" w:hAnsi="Times New Roman" w:cs="Times New Roman"/>
          <w:b/>
          <w:sz w:val="32"/>
          <w:szCs w:val="32"/>
        </w:rPr>
        <w:t>Лакоткань</w:t>
      </w:r>
      <w:proofErr w:type="spellEnd"/>
      <w:r w:rsidRPr="001973D8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1973D8">
        <w:rPr>
          <w:rFonts w:ascii="Times New Roman" w:hAnsi="Times New Roman" w:cs="Times New Roman"/>
          <w:b/>
          <w:sz w:val="32"/>
          <w:szCs w:val="32"/>
        </w:rPr>
        <w:t>стеклолакоткань</w:t>
      </w:r>
      <w:proofErr w:type="spellEnd"/>
      <w:r w:rsidR="00554114">
        <w:rPr>
          <w:rFonts w:ascii="Times New Roman" w:hAnsi="Times New Roman" w:cs="Times New Roman"/>
          <w:b/>
          <w:sz w:val="32"/>
          <w:szCs w:val="32"/>
        </w:rPr>
        <w:t>.</w:t>
      </w:r>
    </w:p>
    <w:p w:rsidR="005A3027" w:rsidRDefault="00320D6C">
      <w:r>
        <w:rPr>
          <w:noProof/>
          <w:lang w:eastAsia="ru-RU"/>
        </w:rPr>
        <w:drawing>
          <wp:inline distT="0" distB="0" distL="0" distR="0">
            <wp:extent cx="59436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3D8" w:rsidRPr="00D12A56" w:rsidRDefault="001973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2A56">
        <w:rPr>
          <w:rFonts w:ascii="Times New Roman" w:hAnsi="Times New Roman" w:cs="Times New Roman"/>
          <w:b/>
          <w:sz w:val="24"/>
          <w:szCs w:val="24"/>
        </w:rPr>
        <w:t>Лакоткань</w:t>
      </w:r>
      <w:proofErr w:type="spellEnd"/>
      <w:r w:rsidRPr="00D12A56">
        <w:rPr>
          <w:rFonts w:ascii="Times New Roman" w:hAnsi="Times New Roman" w:cs="Times New Roman"/>
          <w:b/>
          <w:sz w:val="24"/>
          <w:szCs w:val="24"/>
        </w:rPr>
        <w:t xml:space="preserve"> марка </w:t>
      </w:r>
      <w:r w:rsidRPr="00D12A56">
        <w:rPr>
          <w:rFonts w:ascii="Times New Roman" w:hAnsi="Times New Roman" w:cs="Times New Roman"/>
          <w:sz w:val="24"/>
          <w:szCs w:val="24"/>
        </w:rPr>
        <w:t>ЛШМ, ЛШМС, ЛКМ, ЛКМС.</w:t>
      </w:r>
      <w:r w:rsidR="00515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3D8" w:rsidRPr="00D12A56" w:rsidRDefault="001973D8" w:rsidP="001973D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A56">
        <w:rPr>
          <w:rFonts w:ascii="Times New Roman" w:hAnsi="Times New Roman" w:cs="Times New Roman"/>
          <w:b/>
          <w:sz w:val="24"/>
          <w:szCs w:val="24"/>
        </w:rPr>
        <w:t>Стеклолакоткань</w:t>
      </w:r>
      <w:proofErr w:type="spellEnd"/>
      <w:r w:rsidRPr="00D12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A56">
        <w:rPr>
          <w:rFonts w:ascii="Times New Roman" w:hAnsi="Times New Roman" w:cs="Times New Roman"/>
          <w:sz w:val="24"/>
          <w:szCs w:val="24"/>
        </w:rPr>
        <w:t>ЛСК, ЛСП</w:t>
      </w:r>
      <w:r w:rsidR="00D12A56">
        <w:rPr>
          <w:rFonts w:ascii="Times New Roman" w:hAnsi="Times New Roman" w:cs="Times New Roman"/>
          <w:sz w:val="24"/>
          <w:szCs w:val="24"/>
        </w:rPr>
        <w:t xml:space="preserve">, ЛСМ, ЛСММ, </w:t>
      </w:r>
      <w:r w:rsidRPr="00D12A56">
        <w:rPr>
          <w:rFonts w:ascii="Times New Roman" w:hAnsi="Times New Roman" w:cs="Times New Roman"/>
          <w:sz w:val="24"/>
          <w:szCs w:val="24"/>
        </w:rPr>
        <w:t>ЛСКЛ, ЛЭСБ</w:t>
      </w:r>
    </w:p>
    <w:p w:rsidR="00D12A56" w:rsidRDefault="00D12A56" w:rsidP="00D12A56">
      <w:pPr>
        <w:pStyle w:val="a4"/>
      </w:pPr>
      <w:r>
        <w:rPr>
          <w:b/>
          <w:bCs/>
        </w:rPr>
        <w:t xml:space="preserve">Назначение: </w:t>
      </w:r>
    </w:p>
    <w:p w:rsidR="00D12A56" w:rsidRPr="00CF5A34" w:rsidRDefault="00D12A56" w:rsidP="00CF5A3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F5A34">
        <w:rPr>
          <w:rFonts w:ascii="Times New Roman" w:hAnsi="Times New Roman" w:cs="Times New Roman"/>
          <w:b/>
          <w:bCs/>
          <w:sz w:val="24"/>
          <w:szCs w:val="24"/>
        </w:rPr>
        <w:t>Лакоткани</w:t>
      </w:r>
      <w:proofErr w:type="spellEnd"/>
      <w:r w:rsidRPr="00CF5A34">
        <w:rPr>
          <w:rFonts w:ascii="Times New Roman" w:hAnsi="Times New Roman" w:cs="Times New Roman"/>
          <w:b/>
          <w:bCs/>
          <w:sz w:val="24"/>
          <w:szCs w:val="24"/>
        </w:rPr>
        <w:t xml:space="preserve"> ЛШМ, ЛШМС, ЛКМ, ЛКМС </w:t>
      </w:r>
      <w:r w:rsidRPr="00CF5A34">
        <w:rPr>
          <w:rFonts w:ascii="Times New Roman" w:hAnsi="Times New Roman" w:cs="Times New Roman"/>
          <w:sz w:val="24"/>
          <w:szCs w:val="24"/>
        </w:rPr>
        <w:t xml:space="preserve">в качестве гибкого электроизоляционного материала в электрических машинах и аппаратах. Для ЛШМС допускается работа в трансформаторном масле, отличается повышенными диэлектрическими свойствами. Для ЛКМС допускается работа в трансформаторном масле, отличается повышенной эластичностью и диэлектрическими свойствами. </w:t>
      </w:r>
    </w:p>
    <w:p w:rsidR="00CF5A34" w:rsidRDefault="00CF5A34" w:rsidP="00CF5A3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F5A34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spellStart"/>
      <w:r w:rsidRPr="00CF5A34">
        <w:rPr>
          <w:rFonts w:ascii="Times New Roman" w:hAnsi="Times New Roman" w:cs="Times New Roman"/>
          <w:b/>
          <w:sz w:val="24"/>
          <w:szCs w:val="24"/>
        </w:rPr>
        <w:t>нагревостойкости</w:t>
      </w:r>
      <w:proofErr w:type="spellEnd"/>
      <w:r w:rsidRPr="00CF5A34">
        <w:rPr>
          <w:rFonts w:ascii="Times New Roman" w:hAnsi="Times New Roman" w:cs="Times New Roman"/>
          <w:b/>
          <w:sz w:val="24"/>
          <w:szCs w:val="24"/>
        </w:rPr>
        <w:t xml:space="preserve"> до 105 °С</w:t>
      </w:r>
    </w:p>
    <w:p w:rsidR="00CF5A34" w:rsidRPr="00CF5A34" w:rsidRDefault="00CF5A34" w:rsidP="00CF5A3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12A56" w:rsidRPr="00CF5A34" w:rsidRDefault="00D12A56" w:rsidP="00CF5A3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F5A34">
        <w:rPr>
          <w:rFonts w:ascii="Times New Roman" w:hAnsi="Times New Roman" w:cs="Times New Roman"/>
          <w:b/>
          <w:bCs/>
          <w:sz w:val="24"/>
          <w:szCs w:val="24"/>
        </w:rPr>
        <w:t>Стеклолакоткань</w:t>
      </w:r>
      <w:proofErr w:type="spellEnd"/>
      <w:r w:rsidRPr="00CF5A34">
        <w:rPr>
          <w:rFonts w:ascii="Times New Roman" w:hAnsi="Times New Roman" w:cs="Times New Roman"/>
          <w:b/>
          <w:bCs/>
          <w:sz w:val="24"/>
          <w:szCs w:val="24"/>
        </w:rPr>
        <w:t xml:space="preserve"> ЛСМ, ЛСММ </w:t>
      </w:r>
      <w:r w:rsidRPr="00CF5A34">
        <w:rPr>
          <w:rFonts w:ascii="Times New Roman" w:hAnsi="Times New Roman" w:cs="Times New Roman"/>
          <w:sz w:val="24"/>
          <w:szCs w:val="24"/>
        </w:rPr>
        <w:t xml:space="preserve">в качестве гибкого электроизоляционного материала в электрических машинах и аппаратах. ЛСММ – маслостойкая </w:t>
      </w:r>
    </w:p>
    <w:p w:rsidR="00CF5A34" w:rsidRDefault="00CF5A34" w:rsidP="00CF5A3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F5A34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spellStart"/>
      <w:r w:rsidRPr="00CF5A34">
        <w:rPr>
          <w:rFonts w:ascii="Times New Roman" w:hAnsi="Times New Roman" w:cs="Times New Roman"/>
          <w:b/>
          <w:sz w:val="24"/>
          <w:szCs w:val="24"/>
        </w:rPr>
        <w:t>нагревостойкости</w:t>
      </w:r>
      <w:proofErr w:type="spellEnd"/>
      <w:r w:rsidRPr="00CF5A34">
        <w:rPr>
          <w:rFonts w:ascii="Times New Roman" w:hAnsi="Times New Roman" w:cs="Times New Roman"/>
          <w:b/>
          <w:sz w:val="24"/>
          <w:szCs w:val="24"/>
        </w:rPr>
        <w:t xml:space="preserve"> до 120 °С</w:t>
      </w:r>
    </w:p>
    <w:p w:rsidR="00515661" w:rsidRDefault="00515661" w:rsidP="00CF5A3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15661" w:rsidRPr="00515661" w:rsidRDefault="00515661" w:rsidP="00515661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1" w:name="2"/>
      <w:proofErr w:type="spellStart"/>
      <w:r w:rsidRPr="00515661">
        <w:rPr>
          <w:rFonts w:ascii="Times New Roman" w:hAnsi="Times New Roman" w:cs="Times New Roman"/>
          <w:b/>
          <w:sz w:val="24"/>
          <w:szCs w:val="24"/>
        </w:rPr>
        <w:t>Стеклолакоткань</w:t>
      </w:r>
      <w:proofErr w:type="spellEnd"/>
      <w:r w:rsidRPr="00515661">
        <w:rPr>
          <w:rFonts w:ascii="Times New Roman" w:hAnsi="Times New Roman" w:cs="Times New Roman"/>
          <w:b/>
          <w:sz w:val="24"/>
          <w:szCs w:val="24"/>
        </w:rPr>
        <w:t xml:space="preserve"> электроизоляционная марки ЛСМ(б)-105/120- </w:t>
      </w:r>
      <w:bookmarkEnd w:id="1"/>
      <w:r w:rsidRPr="00515661">
        <w:rPr>
          <w:rFonts w:ascii="Times New Roman" w:hAnsi="Times New Roman" w:cs="Times New Roman"/>
          <w:sz w:val="24"/>
          <w:szCs w:val="24"/>
        </w:rPr>
        <w:t>применяется в качестве электроизоляционного материала.</w:t>
      </w:r>
    </w:p>
    <w:p w:rsidR="00515661" w:rsidRPr="00515661" w:rsidRDefault="00515661" w:rsidP="0051566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15661">
        <w:rPr>
          <w:rFonts w:ascii="Times New Roman" w:hAnsi="Times New Roman" w:cs="Times New Roman"/>
          <w:sz w:val="24"/>
          <w:szCs w:val="24"/>
        </w:rPr>
        <w:t>Стеклолакоткань</w:t>
      </w:r>
      <w:proofErr w:type="spellEnd"/>
      <w:r w:rsidRPr="00515661">
        <w:rPr>
          <w:rFonts w:ascii="Times New Roman" w:hAnsi="Times New Roman" w:cs="Times New Roman"/>
          <w:sz w:val="24"/>
          <w:szCs w:val="24"/>
        </w:rPr>
        <w:t xml:space="preserve"> предназначена для нужд народного хозяйства</w:t>
      </w:r>
    </w:p>
    <w:p w:rsidR="00515661" w:rsidRPr="00515661" w:rsidRDefault="00515661" w:rsidP="0051566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15661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spellStart"/>
      <w:r w:rsidRPr="00515661">
        <w:rPr>
          <w:rFonts w:ascii="Times New Roman" w:hAnsi="Times New Roman" w:cs="Times New Roman"/>
          <w:b/>
          <w:sz w:val="24"/>
          <w:szCs w:val="24"/>
        </w:rPr>
        <w:t>нагревостойкости</w:t>
      </w:r>
      <w:proofErr w:type="spellEnd"/>
      <w:r w:rsidRPr="00515661">
        <w:rPr>
          <w:rFonts w:ascii="Times New Roman" w:hAnsi="Times New Roman" w:cs="Times New Roman"/>
          <w:b/>
          <w:sz w:val="24"/>
          <w:szCs w:val="24"/>
        </w:rPr>
        <w:t xml:space="preserve"> до 120 °С</w:t>
      </w:r>
    </w:p>
    <w:p w:rsidR="00515661" w:rsidRDefault="00515661" w:rsidP="00CF5A3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56" w:rsidRPr="00CF5A34" w:rsidRDefault="00D12A56" w:rsidP="00CF5A3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F5A34">
        <w:rPr>
          <w:rFonts w:ascii="Times New Roman" w:hAnsi="Times New Roman" w:cs="Times New Roman"/>
          <w:b/>
          <w:bCs/>
          <w:sz w:val="24"/>
          <w:szCs w:val="24"/>
        </w:rPr>
        <w:t>Стеклолакоткань</w:t>
      </w:r>
      <w:proofErr w:type="spellEnd"/>
      <w:r w:rsidRPr="00CF5A34">
        <w:rPr>
          <w:rFonts w:ascii="Times New Roman" w:hAnsi="Times New Roman" w:cs="Times New Roman"/>
          <w:b/>
          <w:bCs/>
          <w:sz w:val="24"/>
          <w:szCs w:val="24"/>
        </w:rPr>
        <w:t xml:space="preserve"> электроизоляционная ЛСК -155/180 </w:t>
      </w:r>
      <w:r w:rsidRPr="00CF5A34">
        <w:rPr>
          <w:rFonts w:ascii="Times New Roman" w:hAnsi="Times New Roman" w:cs="Times New Roman"/>
          <w:sz w:val="24"/>
          <w:szCs w:val="24"/>
        </w:rPr>
        <w:t xml:space="preserve">в качестве гибкого электроизоляционного материала в электрических машинах и аппаратах и для изготовления композиционных материалов электротехнического назначения. </w:t>
      </w:r>
    </w:p>
    <w:p w:rsidR="00CF5A34" w:rsidRPr="00CF5A34" w:rsidRDefault="00CF5A34" w:rsidP="00CF5A3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F5A34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spellStart"/>
      <w:r w:rsidRPr="00CF5A34">
        <w:rPr>
          <w:rFonts w:ascii="Times New Roman" w:hAnsi="Times New Roman" w:cs="Times New Roman"/>
          <w:b/>
          <w:sz w:val="24"/>
          <w:szCs w:val="24"/>
        </w:rPr>
        <w:t>нагревостойкости</w:t>
      </w:r>
      <w:proofErr w:type="spellEnd"/>
      <w:r w:rsidRPr="00CF5A34">
        <w:rPr>
          <w:rFonts w:ascii="Times New Roman" w:hAnsi="Times New Roman" w:cs="Times New Roman"/>
          <w:b/>
          <w:sz w:val="24"/>
          <w:szCs w:val="24"/>
        </w:rPr>
        <w:t xml:space="preserve"> до 180 °С</w:t>
      </w:r>
    </w:p>
    <w:p w:rsidR="00CF5A34" w:rsidRDefault="00CF5A34" w:rsidP="00D12A56">
      <w:pPr>
        <w:pStyle w:val="a4"/>
      </w:pPr>
    </w:p>
    <w:p w:rsidR="00CF5A34" w:rsidRDefault="00D12A56" w:rsidP="00D12A56">
      <w:pPr>
        <w:pStyle w:val="a4"/>
      </w:pPr>
      <w:proofErr w:type="spellStart"/>
      <w:r>
        <w:rPr>
          <w:b/>
          <w:bCs/>
        </w:rPr>
        <w:lastRenderedPageBreak/>
        <w:t>Стеклолакоткань</w:t>
      </w:r>
      <w:proofErr w:type="spellEnd"/>
      <w:r>
        <w:rPr>
          <w:b/>
          <w:bCs/>
        </w:rPr>
        <w:t xml:space="preserve"> ЛСКЛ </w:t>
      </w:r>
      <w:r>
        <w:t xml:space="preserve">в качестве гибкого электроизоляционного материала в электрических машинах и аппаратах. </w:t>
      </w:r>
    </w:p>
    <w:p w:rsidR="00CF5A34" w:rsidRPr="00CF5A34" w:rsidRDefault="00CF5A34" w:rsidP="00CF5A3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F5A34">
        <w:rPr>
          <w:rFonts w:ascii="Times New Roman" w:hAnsi="Times New Roman" w:cs="Times New Roman"/>
          <w:b/>
          <w:sz w:val="24"/>
          <w:szCs w:val="24"/>
        </w:rPr>
        <w:t>Кла</w:t>
      </w:r>
      <w:r>
        <w:rPr>
          <w:rFonts w:ascii="Times New Roman" w:hAnsi="Times New Roman" w:cs="Times New Roman"/>
          <w:b/>
          <w:sz w:val="24"/>
          <w:szCs w:val="24"/>
        </w:rPr>
        <w:t xml:space="preserve">сс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нагревостойкости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 15</w:t>
      </w:r>
      <w:r w:rsidRPr="00CF5A34">
        <w:rPr>
          <w:rFonts w:ascii="Times New Roman" w:hAnsi="Times New Roman" w:cs="Times New Roman"/>
          <w:b/>
          <w:sz w:val="24"/>
          <w:szCs w:val="24"/>
        </w:rPr>
        <w:t>5 °С</w:t>
      </w:r>
    </w:p>
    <w:p w:rsidR="001973D8" w:rsidRDefault="001973D8" w:rsidP="00D12A56">
      <w:pPr>
        <w:pStyle w:val="a4"/>
      </w:pPr>
      <w:r>
        <w:br/>
      </w:r>
      <w:r>
        <w:rPr>
          <w:rStyle w:val="a3"/>
        </w:rPr>
        <w:t xml:space="preserve">  </w:t>
      </w:r>
      <w:r>
        <w:br/>
      </w:r>
      <w:r>
        <w:rPr>
          <w:rStyle w:val="a3"/>
        </w:rPr>
        <w:t xml:space="preserve">В наименованиях марок </w:t>
      </w:r>
      <w:proofErr w:type="spellStart"/>
      <w:r>
        <w:rPr>
          <w:rStyle w:val="a3"/>
        </w:rPr>
        <w:t>лакостеклотканей</w:t>
      </w:r>
      <w:proofErr w:type="spellEnd"/>
      <w:r>
        <w:rPr>
          <w:rStyle w:val="a3"/>
        </w:rPr>
        <w:t xml:space="preserve"> применяют следующие обозначения: </w:t>
      </w:r>
      <w:r>
        <w:br/>
      </w:r>
      <w:r>
        <w:rPr>
          <w:rStyle w:val="a3"/>
        </w:rPr>
        <w:t>ЛС</w:t>
      </w:r>
      <w:r>
        <w:t xml:space="preserve"> – </w:t>
      </w:r>
      <w:proofErr w:type="spellStart"/>
      <w:r>
        <w:t>лакостеклоткань</w:t>
      </w:r>
      <w:proofErr w:type="spellEnd"/>
      <w:r>
        <w:br/>
      </w:r>
      <w:r>
        <w:rPr>
          <w:rStyle w:val="a3"/>
        </w:rPr>
        <w:t>М</w:t>
      </w:r>
      <w:r>
        <w:t xml:space="preserve"> – масляный </w:t>
      </w:r>
      <w:proofErr w:type="gramStart"/>
      <w:r>
        <w:t>лак;</w:t>
      </w:r>
      <w:r>
        <w:br/>
      </w:r>
      <w:r>
        <w:rPr>
          <w:rStyle w:val="a3"/>
        </w:rPr>
        <w:t>К</w:t>
      </w:r>
      <w:proofErr w:type="gramEnd"/>
      <w:r>
        <w:t xml:space="preserve"> – кремний-органический лак;</w:t>
      </w:r>
      <w:r>
        <w:br/>
      </w:r>
      <w:r>
        <w:rPr>
          <w:rStyle w:val="a3"/>
        </w:rPr>
        <w:t>Л</w:t>
      </w:r>
      <w:r>
        <w:t xml:space="preserve"> - липкая </w:t>
      </w:r>
      <w:proofErr w:type="spellStart"/>
      <w:r>
        <w:t>лакоткань</w:t>
      </w:r>
      <w:proofErr w:type="spellEnd"/>
      <w:r>
        <w:br/>
      </w:r>
      <w:r>
        <w:br/>
      </w:r>
      <w:r>
        <w:rPr>
          <w:rStyle w:val="a3"/>
        </w:rPr>
        <w:t xml:space="preserve">В наименованиях марок </w:t>
      </w:r>
      <w:proofErr w:type="spellStart"/>
      <w:r>
        <w:rPr>
          <w:rStyle w:val="a3"/>
        </w:rPr>
        <w:t>лакотканей</w:t>
      </w:r>
      <w:proofErr w:type="spellEnd"/>
      <w:r>
        <w:rPr>
          <w:rStyle w:val="a3"/>
        </w:rPr>
        <w:t xml:space="preserve"> применяют следующие обозначения: </w:t>
      </w:r>
      <w:r>
        <w:br/>
      </w:r>
      <w:r>
        <w:rPr>
          <w:rStyle w:val="a3"/>
        </w:rPr>
        <w:t>М</w:t>
      </w:r>
      <w:r>
        <w:t xml:space="preserve"> – масляный;</w:t>
      </w:r>
      <w:r>
        <w:br/>
      </w:r>
      <w:r>
        <w:rPr>
          <w:rStyle w:val="a3"/>
        </w:rPr>
        <w:t xml:space="preserve">Л </w:t>
      </w:r>
      <w:r>
        <w:t xml:space="preserve">– </w:t>
      </w:r>
      <w:proofErr w:type="spellStart"/>
      <w:r>
        <w:t>лакоткань</w:t>
      </w:r>
      <w:proofErr w:type="spellEnd"/>
      <w:r>
        <w:t>;</w:t>
      </w:r>
      <w:r>
        <w:br/>
      </w:r>
      <w:r>
        <w:rPr>
          <w:rStyle w:val="a3"/>
        </w:rPr>
        <w:t>К</w:t>
      </w:r>
      <w:r>
        <w:t xml:space="preserve"> – основа капрон;</w:t>
      </w:r>
      <w:r>
        <w:br/>
      </w:r>
      <w:r>
        <w:rPr>
          <w:rStyle w:val="a3"/>
        </w:rPr>
        <w:t>Ш</w:t>
      </w:r>
      <w:r>
        <w:t xml:space="preserve"> – основа шелк;</w:t>
      </w:r>
      <w:r>
        <w:br/>
      </w:r>
      <w:r>
        <w:rPr>
          <w:rStyle w:val="a3"/>
        </w:rPr>
        <w:t>С</w:t>
      </w:r>
      <w:r>
        <w:t xml:space="preserve"> – специальная </w:t>
      </w:r>
      <w:proofErr w:type="spellStart"/>
      <w:r>
        <w:t>лакоткань</w:t>
      </w:r>
      <w:proofErr w:type="spellEnd"/>
    </w:p>
    <w:p w:rsidR="001973D8" w:rsidRPr="00CF5A34" w:rsidRDefault="001973D8" w:rsidP="001973D8">
      <w:pPr>
        <w:rPr>
          <w:rFonts w:ascii="Times New Roman" w:hAnsi="Times New Roman" w:cs="Times New Roman"/>
          <w:b/>
        </w:rPr>
      </w:pPr>
      <w:r w:rsidRPr="00CF5A34">
        <w:rPr>
          <w:rFonts w:ascii="Times New Roman" w:hAnsi="Times New Roman" w:cs="Times New Roman"/>
          <w:b/>
        </w:rPr>
        <w:t>Технические характеристики</w:t>
      </w:r>
    </w:p>
    <w:tbl>
      <w:tblPr>
        <w:tblW w:w="8820" w:type="dxa"/>
        <w:tblLook w:val="04A0" w:firstRow="1" w:lastRow="0" w:firstColumn="1" w:lastColumn="0" w:noHBand="0" w:noVBand="1"/>
      </w:tblPr>
      <w:tblGrid>
        <w:gridCol w:w="2974"/>
        <w:gridCol w:w="955"/>
        <w:gridCol w:w="1059"/>
        <w:gridCol w:w="953"/>
        <w:gridCol w:w="969"/>
        <w:gridCol w:w="957"/>
        <w:gridCol w:w="953"/>
      </w:tblGrid>
      <w:tr w:rsidR="00D12A56" w:rsidRPr="001973D8" w:rsidTr="001973D8">
        <w:trPr>
          <w:trHeight w:val="795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ЛШМ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973D8" w:rsidRPr="001973D8" w:rsidRDefault="00D12A56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ЛШМС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ЛКМ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973D8" w:rsidRPr="001973D8" w:rsidRDefault="00D12A56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ЛКМС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ЛСКЛ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ЛСМ</w:t>
            </w:r>
          </w:p>
        </w:tc>
      </w:tr>
      <w:tr w:rsidR="00D12A56" w:rsidRPr="001973D8" w:rsidTr="001973D8">
        <w:trPr>
          <w:trHeight w:val="645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Толщина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0.08-0.15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0.06-0.15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0.10-0.15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0.10-0.15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0.12-0.15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0.15-0.20 мм</w:t>
            </w:r>
          </w:p>
        </w:tc>
      </w:tr>
      <w:tr w:rsidR="001973D8" w:rsidRPr="001973D8" w:rsidTr="001973D8">
        <w:trPr>
          <w:trHeight w:val="168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объемное электрическое сопротивление, при (15-</w:t>
            </w:r>
            <w:proofErr w:type="gramStart"/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35)°</w:t>
            </w:r>
            <w:proofErr w:type="gramEnd"/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 45-75%, не менее (Ом*м)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1х10</w:t>
            </w: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1х10</w:t>
            </w: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1х10</w:t>
            </w: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1х10</w:t>
            </w: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1х10</w:t>
            </w: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197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1х10</w:t>
            </w: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</w:tr>
      <w:tr w:rsidR="001973D8" w:rsidRPr="001973D8" w:rsidTr="001973D8">
        <w:trPr>
          <w:trHeight w:val="171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Удельная разрушающая нагрузка при растяжении </w:t>
            </w:r>
            <w:proofErr w:type="spellStart"/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лакотканей</w:t>
            </w:r>
            <w:proofErr w:type="spellEnd"/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нарезанных вдоль основы, не менее (Н/см)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105-150</w:t>
            </w:r>
          </w:p>
        </w:tc>
      </w:tr>
      <w:tr w:rsidR="001973D8" w:rsidRPr="001973D8" w:rsidTr="001973D8">
        <w:trPr>
          <w:trHeight w:val="1365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объемное электрическое сопротивление, после выдержки 96 час. при 230°С и 93% не менее (Ом*м)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1х10</w:t>
            </w: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1х10</w:t>
            </w: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1х10</w:t>
            </w: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1х10</w:t>
            </w: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3D8" w:rsidRPr="001973D8" w:rsidRDefault="001973D8" w:rsidP="0019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1х10</w:t>
            </w:r>
            <w:r w:rsidRPr="0019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</w:tbl>
    <w:p w:rsidR="001973D8" w:rsidRPr="00CF5A34" w:rsidRDefault="001973D8" w:rsidP="001973D8">
      <w:pPr>
        <w:rPr>
          <w:rFonts w:ascii="Times New Roman" w:hAnsi="Times New Roman" w:cs="Times New Roman"/>
          <w:b/>
          <w:sz w:val="24"/>
          <w:szCs w:val="24"/>
        </w:rPr>
      </w:pPr>
    </w:p>
    <w:p w:rsidR="001973D8" w:rsidRPr="00CF5A34" w:rsidRDefault="00CF5A34">
      <w:pPr>
        <w:rPr>
          <w:rFonts w:ascii="Times New Roman" w:hAnsi="Times New Roman" w:cs="Times New Roman"/>
          <w:b/>
          <w:sz w:val="24"/>
          <w:szCs w:val="24"/>
        </w:rPr>
      </w:pPr>
      <w:r w:rsidRPr="00CF5A34">
        <w:rPr>
          <w:rFonts w:ascii="Times New Roman" w:hAnsi="Times New Roman" w:cs="Times New Roman"/>
          <w:b/>
          <w:sz w:val="24"/>
          <w:szCs w:val="24"/>
        </w:rPr>
        <w:t>Гарантийный срок хранения 6 месяцев</w:t>
      </w:r>
    </w:p>
    <w:sectPr w:rsidR="001973D8" w:rsidRPr="00CF5A34" w:rsidSect="00E86FA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6C"/>
    <w:rsid w:val="001973D8"/>
    <w:rsid w:val="00320D6C"/>
    <w:rsid w:val="00515661"/>
    <w:rsid w:val="00554114"/>
    <w:rsid w:val="005A3027"/>
    <w:rsid w:val="00697F2F"/>
    <w:rsid w:val="00CD01F6"/>
    <w:rsid w:val="00CF5A34"/>
    <w:rsid w:val="00D12A56"/>
    <w:rsid w:val="00E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B2D5C-7708-42B7-83CA-E62F06E0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3D8"/>
    <w:rPr>
      <w:b/>
      <w:bCs/>
    </w:rPr>
  </w:style>
  <w:style w:type="paragraph" w:styleId="a4">
    <w:name w:val="Normal (Web)"/>
    <w:basedOn w:val="a"/>
    <w:uiPriority w:val="99"/>
    <w:unhideWhenUsed/>
    <w:rsid w:val="00D1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5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2</cp:revision>
  <dcterms:created xsi:type="dcterms:W3CDTF">2017-03-06T13:03:00Z</dcterms:created>
  <dcterms:modified xsi:type="dcterms:W3CDTF">2017-03-06T13:03:00Z</dcterms:modified>
</cp:coreProperties>
</file>