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10" w:rsidRPr="00A17A10" w:rsidRDefault="00A17A10" w:rsidP="00A17A10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A17A10">
        <w:rPr>
          <w:rFonts w:ascii="Times New Roman" w:hAnsi="Times New Roman" w:cs="Times New Roman"/>
          <w:b/>
          <w:color w:val="auto"/>
          <w:sz w:val="32"/>
          <w:szCs w:val="32"/>
        </w:rPr>
        <w:t>Трубка керамическая</w:t>
      </w:r>
      <w:r w:rsidRPr="00A17A1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 (</w:t>
      </w:r>
      <w:proofErr w:type="spellStart"/>
      <w:r w:rsidRPr="00A17A1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Муллитокремнеземистая</w:t>
      </w:r>
      <w:proofErr w:type="spellEnd"/>
      <w:r w:rsidRPr="00A17A1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)</w:t>
      </w:r>
    </w:p>
    <w:p w:rsidR="005A3027" w:rsidRDefault="00A17A10">
      <w:r>
        <w:rPr>
          <w:noProof/>
          <w:lang w:eastAsia="ru-RU"/>
        </w:rPr>
        <w:drawing>
          <wp:inline distT="0" distB="0" distL="0" distR="0" wp14:anchorId="305703B1" wp14:editId="32438BFC">
            <wp:extent cx="3429000" cy="3429000"/>
            <wp:effectExtent l="0" t="0" r="0" b="0"/>
            <wp:docPr id="1" name="Рисунок 1" descr="http://p.globalsources.com/IMAGES/PDT/B1046267049/Ceramic-R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.globalsources.com/IMAGES/PDT/B1046267049/Ceramic-Roll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10" w:rsidRDefault="00A17A10">
      <w:r>
        <w:t>Керамическая трубка широко используется в радиоэлектронной и электрической промышленности для изготовления различных деталей.</w:t>
      </w:r>
    </w:p>
    <w:p w:rsidR="00A17A10" w:rsidRPr="00A17A10" w:rsidRDefault="00A17A10" w:rsidP="00A1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Преимущества термоизоляционных керамических трубок: </w:t>
      </w: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эффективная теплоизоляция;                                              </w:t>
      </w: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высокая химическая стойкость;</w:t>
      </w: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хорошие электроизоляционные свойства;                        </w:t>
      </w: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высокая термическая стойкость и несгораемость;           </w:t>
      </w: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стойкость к </w:t>
      </w:r>
      <w:proofErr w:type="spellStart"/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термоударам</w:t>
      </w:r>
      <w:proofErr w:type="spellEnd"/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хорошая обрабатываемость, быстрая и несложная установка.</w:t>
      </w:r>
    </w:p>
    <w:p w:rsid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</w:rPr>
        <w:t xml:space="preserve">Трубки </w:t>
      </w:r>
      <w:proofErr w:type="spellStart"/>
      <w:r>
        <w:rPr>
          <w:rStyle w:val="a3"/>
        </w:rPr>
        <w:t>муллитокремнеземистые</w:t>
      </w:r>
      <w:proofErr w:type="spellEnd"/>
      <w:r>
        <w:rPr>
          <w:rStyle w:val="a3"/>
        </w:rPr>
        <w:t xml:space="preserve"> (МКР)</w:t>
      </w:r>
      <w:r>
        <w:t xml:space="preserve"> </w:t>
      </w:r>
      <w:r w:rsidRPr="00A17A10">
        <w:t xml:space="preserve">применяются для защиты термопар, </w:t>
      </w:r>
      <w:proofErr w:type="spellStart"/>
      <w:r w:rsidRPr="00A17A10">
        <w:t>термоэлектродов</w:t>
      </w:r>
      <w:proofErr w:type="spellEnd"/>
      <w:r w:rsidRPr="00A17A10">
        <w:t xml:space="preserve">, в качестве поддержки спиральных нагревательных элементов </w:t>
      </w:r>
      <w:hyperlink r:id="rId5" w:history="1">
        <w:r w:rsidRPr="00A17A10">
          <w:rPr>
            <w:rStyle w:val="a4"/>
            <w:color w:val="auto"/>
            <w:u w:val="none"/>
          </w:rPr>
          <w:t>в печах сопротивления</w:t>
        </w:r>
      </w:hyperlink>
      <w:r w:rsidRPr="00A17A10">
        <w:t xml:space="preserve"> с нагревательными элементами из </w:t>
      </w:r>
      <w:proofErr w:type="spellStart"/>
      <w:r w:rsidRPr="00A17A10">
        <w:t>фехрали</w:t>
      </w:r>
      <w:proofErr w:type="spellEnd"/>
      <w:r w:rsidRPr="00A17A10">
        <w:t xml:space="preserve">, </w:t>
      </w:r>
      <w:hyperlink r:id="rId6" w:history="1">
        <w:r w:rsidRPr="00A17A10">
          <w:rPr>
            <w:rStyle w:val="a4"/>
            <w:color w:val="auto"/>
            <w:u w:val="none"/>
          </w:rPr>
          <w:t>трубчатых печах</w:t>
        </w:r>
      </w:hyperlink>
      <w:r w:rsidRPr="00A17A10">
        <w:t xml:space="preserve"> в качестве муфеля, в качестве каналов потоков газа (для подвода и отвода газа).</w:t>
      </w:r>
    </w:p>
    <w:p w:rsidR="00A17A10" w:rsidRPr="00A17A10" w:rsidRDefault="00A17A10" w:rsidP="00A1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10">
        <w:rPr>
          <w:rFonts w:ascii="Times New Roman" w:eastAsia="Times New Roman" w:hAnsi="Times New Roman" w:cs="Times New Roman"/>
          <w:color w:val="0056AC"/>
          <w:sz w:val="24"/>
          <w:szCs w:val="24"/>
          <w:lang w:eastAsia="ru-RU"/>
        </w:rPr>
        <w:t> </w:t>
      </w:r>
    </w:p>
    <w:p w:rsidR="007C7666" w:rsidRDefault="00A17A10">
      <w:pPr>
        <w:rPr>
          <w:rFonts w:ascii="Times New Roman" w:hAnsi="Times New Roman" w:cs="Times New Roman"/>
          <w:b/>
        </w:rPr>
      </w:pPr>
      <w:r w:rsidRPr="007C7666">
        <w:rPr>
          <w:rFonts w:ascii="Times New Roman" w:hAnsi="Times New Roman" w:cs="Times New Roman"/>
          <w:b/>
        </w:rPr>
        <w:t>Температура</w:t>
      </w:r>
      <w:r w:rsidR="007C7666" w:rsidRPr="007C7666">
        <w:rPr>
          <w:rFonts w:ascii="Times New Roman" w:hAnsi="Times New Roman" w:cs="Times New Roman"/>
          <w:b/>
        </w:rPr>
        <w:t xml:space="preserve"> трубки МКР-</w:t>
      </w:r>
      <w:r w:rsidRPr="007C7666">
        <w:rPr>
          <w:rFonts w:ascii="Times New Roman" w:hAnsi="Times New Roman" w:cs="Times New Roman"/>
          <w:b/>
        </w:rPr>
        <w:t xml:space="preserve"> </w:t>
      </w:r>
      <w:proofErr w:type="gramStart"/>
      <w:r w:rsidRPr="007C7666">
        <w:rPr>
          <w:rFonts w:ascii="Times New Roman" w:hAnsi="Times New Roman" w:cs="Times New Roman"/>
          <w:b/>
        </w:rPr>
        <w:t>эксплуатации  не</w:t>
      </w:r>
      <w:proofErr w:type="gramEnd"/>
      <w:r w:rsidRPr="007C7666">
        <w:rPr>
          <w:rFonts w:ascii="Times New Roman" w:hAnsi="Times New Roman" w:cs="Times New Roman"/>
          <w:b/>
        </w:rPr>
        <w:t xml:space="preserve"> выше 1350</w:t>
      </w:r>
      <w:r w:rsidR="007C7666" w:rsidRPr="007C7666">
        <w:rPr>
          <w:rFonts w:ascii="Times New Roman" w:hAnsi="Times New Roman" w:cs="Times New Roman"/>
          <w:b/>
        </w:rPr>
        <w:t>градусов , Трубка с добавлением двуокиси циркония-1500 градусов.</w:t>
      </w:r>
    </w:p>
    <w:p w:rsidR="007C7666" w:rsidRPr="007C7666" w:rsidRDefault="007C7666">
      <w:pPr>
        <w:rPr>
          <w:rFonts w:ascii="Times New Roman" w:hAnsi="Times New Roman" w:cs="Times New Roman"/>
          <w:b/>
        </w:rPr>
      </w:pPr>
    </w:p>
    <w:p w:rsidR="0012422B" w:rsidRDefault="0012422B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7666" w:rsidRPr="007C7666" w:rsidRDefault="007C7666" w:rsidP="007C7666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bookmarkStart w:id="0" w:name="_GoBack"/>
      <w:bookmarkEnd w:id="0"/>
      <w:r w:rsidRPr="007C7666">
        <w:rPr>
          <w:rFonts w:ascii="Times New Roman" w:hAnsi="Times New Roman" w:cs="Times New Roman"/>
          <w:b/>
          <w:color w:val="auto"/>
          <w:sz w:val="32"/>
          <w:szCs w:val="32"/>
        </w:rPr>
        <w:t xml:space="preserve">Трубка кварцевая </w:t>
      </w:r>
      <w:r w:rsidRPr="007C766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ТУ 5932-014-00288679-01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,</w:t>
      </w:r>
      <w:r w:rsidRPr="007C766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ТУ 4328-031-0760891-2010</w:t>
      </w:r>
    </w:p>
    <w:p w:rsidR="007C7666" w:rsidRDefault="007C7666">
      <w:pPr>
        <w:rPr>
          <w:rFonts w:ascii="Times New Roman" w:hAnsi="Times New Roman" w:cs="Times New Roman"/>
          <w:b/>
          <w:sz w:val="32"/>
          <w:szCs w:val="32"/>
        </w:rPr>
      </w:pPr>
    </w:p>
    <w:p w:rsidR="007C7666" w:rsidRDefault="007C76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356B95D" wp14:editId="662C27E5">
            <wp:extent cx="5019675" cy="2743200"/>
            <wp:effectExtent l="0" t="0" r="9525" b="0"/>
            <wp:docPr id="2" name="Рисунок 2" descr="http://www.asia.ru/images/target/img/product/11/41/15/1141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ia.ru/images/target/img/product/11/41/15/114115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4F" w:rsidRPr="00AF774F" w:rsidRDefault="00AF774F">
      <w:pPr>
        <w:rPr>
          <w:rFonts w:ascii="Times New Roman" w:hAnsi="Times New Roman" w:cs="Times New Roman"/>
        </w:rPr>
      </w:pPr>
      <w:r w:rsidRPr="00AF774F">
        <w:rPr>
          <w:rFonts w:ascii="Times New Roman" w:hAnsi="Times New Roman" w:cs="Times New Roman"/>
        </w:rPr>
        <w:t>Трубки керамические – это полые изоляторы из огнеупорного технического фарфора (</w:t>
      </w:r>
      <w:proofErr w:type="spellStart"/>
      <w:r w:rsidRPr="00AF774F">
        <w:rPr>
          <w:rFonts w:ascii="Times New Roman" w:hAnsi="Times New Roman" w:cs="Times New Roman"/>
        </w:rPr>
        <w:t>муллитокремнезема</w:t>
      </w:r>
      <w:proofErr w:type="spellEnd"/>
      <w:r w:rsidRPr="00AF774F">
        <w:rPr>
          <w:rFonts w:ascii="Times New Roman" w:hAnsi="Times New Roman" w:cs="Times New Roman"/>
        </w:rPr>
        <w:t xml:space="preserve">). Способны выдерживать пиковые температурные нагрузки (свыше 1700 градусов С), а также высокое давление газовых сред в течение долгого времени. Керамические трубки МКР используются в радиоэлектронной, топливно-энергетической промышленности, машиностроении, металлургии, производстве бытовой техники. </w:t>
      </w:r>
      <w:r w:rsidR="007C7666" w:rsidRPr="00AF774F">
        <w:rPr>
          <w:rFonts w:ascii="Times New Roman" w:hAnsi="Times New Roman" w:cs="Times New Roman"/>
        </w:rPr>
        <w:t xml:space="preserve">Трубки из прозрачного кварцевого стекла используются для замера уровня жидкости, для электронагревательных приборов, для различных приборов и аппаратов и предназначены для работы при температуре до </w:t>
      </w:r>
      <w:r w:rsidR="007C7666" w:rsidRPr="00AF774F">
        <w:rPr>
          <w:rFonts w:ascii="Times New Roman" w:hAnsi="Times New Roman" w:cs="Times New Roman"/>
          <w:b/>
          <w:bCs/>
        </w:rPr>
        <w:t xml:space="preserve">1250 </w:t>
      </w:r>
      <w:proofErr w:type="spellStart"/>
      <w:r w:rsidR="007C7666" w:rsidRPr="00AF774F">
        <w:rPr>
          <w:rFonts w:ascii="Times New Roman" w:hAnsi="Times New Roman" w:cs="Times New Roman"/>
          <w:b/>
          <w:bCs/>
          <w:vertAlign w:val="superscript"/>
        </w:rPr>
        <w:t>o</w:t>
      </w:r>
      <w:r w:rsidR="007C7666" w:rsidRPr="00AF774F">
        <w:rPr>
          <w:rFonts w:ascii="Times New Roman" w:hAnsi="Times New Roman" w:cs="Times New Roman"/>
          <w:b/>
          <w:bCs/>
        </w:rPr>
        <w:t>C</w:t>
      </w:r>
      <w:proofErr w:type="spellEnd"/>
      <w:r w:rsidR="007C7666" w:rsidRPr="00AF774F">
        <w:rPr>
          <w:rFonts w:ascii="Times New Roman" w:hAnsi="Times New Roman" w:cs="Times New Roman"/>
        </w:rPr>
        <w:t>.</w:t>
      </w:r>
      <w:r w:rsidRPr="00AF774F">
        <w:rPr>
          <w:rFonts w:ascii="Times New Roman" w:hAnsi="Times New Roman" w:cs="Times New Roman"/>
        </w:rPr>
        <w:t xml:space="preserve"> </w:t>
      </w:r>
    </w:p>
    <w:p w:rsidR="007C7666" w:rsidRPr="00AF774F" w:rsidRDefault="007C7666">
      <w:pPr>
        <w:rPr>
          <w:rFonts w:ascii="Times New Roman" w:hAnsi="Times New Roman" w:cs="Times New Roman"/>
        </w:rPr>
      </w:pPr>
      <w:r w:rsidRPr="00AF774F">
        <w:rPr>
          <w:rStyle w:val="a3"/>
          <w:rFonts w:ascii="Times New Roman" w:hAnsi="Times New Roman" w:cs="Times New Roman"/>
        </w:rPr>
        <w:t>Кварцевые трубки</w:t>
      </w:r>
      <w:r w:rsidRPr="00AF774F">
        <w:rPr>
          <w:rFonts w:ascii="Times New Roman" w:hAnsi="Times New Roman" w:cs="Times New Roman"/>
        </w:rPr>
        <w:t xml:space="preserve"> применяются для сооружения трубопроводов в химической и пищевой промышленности, используют для транспортирования агрессивных жидкостей и газов.</w:t>
      </w:r>
    </w:p>
    <w:p w:rsidR="00AF774F" w:rsidRPr="00AF774F" w:rsidRDefault="00AF774F">
      <w:pPr>
        <w:rPr>
          <w:rFonts w:ascii="Times New Roman" w:hAnsi="Times New Roman" w:cs="Times New Roman"/>
        </w:rPr>
      </w:pPr>
      <w:r w:rsidRPr="00AF774F">
        <w:rPr>
          <w:rFonts w:ascii="Times New Roman" w:hAnsi="Times New Roman" w:cs="Times New Roman"/>
          <w:iCs/>
        </w:rPr>
        <w:t xml:space="preserve">Мы можем </w:t>
      </w:r>
      <w:proofErr w:type="gramStart"/>
      <w:r w:rsidRPr="00AF774F">
        <w:rPr>
          <w:rFonts w:ascii="Times New Roman" w:hAnsi="Times New Roman" w:cs="Times New Roman"/>
          <w:iCs/>
        </w:rPr>
        <w:t>поставить  любую</w:t>
      </w:r>
      <w:proofErr w:type="gramEnd"/>
      <w:r w:rsidRPr="00AF774F">
        <w:rPr>
          <w:rFonts w:ascii="Times New Roman" w:hAnsi="Times New Roman" w:cs="Times New Roman"/>
          <w:iCs/>
        </w:rPr>
        <w:t xml:space="preserve"> длину трубки в зависимости от заказа.</w:t>
      </w:r>
      <w:r w:rsidRPr="00AF774F">
        <w:rPr>
          <w:rFonts w:ascii="Times New Roman" w:hAnsi="Times New Roman" w:cs="Times New Roman"/>
          <w:iCs/>
        </w:rPr>
        <w:br/>
        <w:t>    В отличие от обычного стекла кварц не удается резать, предваритель</w:t>
      </w:r>
      <w:r>
        <w:rPr>
          <w:rFonts w:ascii="Times New Roman" w:hAnsi="Times New Roman" w:cs="Times New Roman"/>
          <w:iCs/>
        </w:rPr>
        <w:t xml:space="preserve">но надрезав </w:t>
      </w:r>
      <w:proofErr w:type="gramStart"/>
      <w:r>
        <w:rPr>
          <w:rFonts w:ascii="Times New Roman" w:hAnsi="Times New Roman" w:cs="Times New Roman"/>
          <w:iCs/>
        </w:rPr>
        <w:t>его,  </w:t>
      </w:r>
      <w:r w:rsidRPr="00AF774F">
        <w:rPr>
          <w:rFonts w:ascii="Times New Roman" w:hAnsi="Times New Roman" w:cs="Times New Roman"/>
          <w:iCs/>
        </w:rPr>
        <w:t>например</w:t>
      </w:r>
      <w:proofErr w:type="gramEnd"/>
      <w:r w:rsidRPr="00AF774F">
        <w:rPr>
          <w:rFonts w:ascii="Times New Roman" w:hAnsi="Times New Roman" w:cs="Times New Roman"/>
          <w:iCs/>
        </w:rPr>
        <w:t>, алмазом и затем переламывая. Напротив, кварц хорошо обрабатывается карборундом (сверление, шлифование и полирование</w:t>
      </w:r>
      <w:proofErr w:type="gramStart"/>
      <w:r w:rsidRPr="00AF774F">
        <w:rPr>
          <w:rFonts w:ascii="Times New Roman" w:hAnsi="Times New Roman" w:cs="Times New Roman"/>
          <w:iCs/>
        </w:rPr>
        <w:t>),   </w:t>
      </w:r>
      <w:proofErr w:type="gramEnd"/>
      <w:r w:rsidRPr="00AF774F">
        <w:rPr>
          <w:rFonts w:ascii="Times New Roman" w:hAnsi="Times New Roman" w:cs="Times New Roman"/>
          <w:iCs/>
        </w:rPr>
        <w:t>легко шлифуется и режется вращающимися карборундовыми (2500-5000 об/мин) либо алмазными дисками. При вращении диска не должно быть биений. Для охлаждения кварца при обработке применяется сильная струя воды.</w:t>
      </w:r>
    </w:p>
    <w:p w:rsidR="007C7666" w:rsidRPr="007C7666" w:rsidRDefault="007C7666">
      <w:pPr>
        <w:rPr>
          <w:rFonts w:ascii="Times New Roman" w:hAnsi="Times New Roman" w:cs="Times New Roman"/>
          <w:b/>
          <w:sz w:val="32"/>
          <w:szCs w:val="32"/>
        </w:rPr>
      </w:pPr>
    </w:p>
    <w:sectPr w:rsidR="007C7666" w:rsidRPr="007C7666" w:rsidSect="0012422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10"/>
    <w:rsid w:val="0012422B"/>
    <w:rsid w:val="005A3027"/>
    <w:rsid w:val="00697F2F"/>
    <w:rsid w:val="007C7666"/>
    <w:rsid w:val="00A17A10"/>
    <w:rsid w:val="00AF774F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58EA-A462-4425-B962-BD8461D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7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17A10"/>
    <w:rPr>
      <w:b/>
      <w:bCs/>
    </w:rPr>
  </w:style>
  <w:style w:type="character" w:styleId="a4">
    <w:name w:val="Hyperlink"/>
    <w:basedOn w:val="a0"/>
    <w:uiPriority w:val="99"/>
    <w:semiHidden/>
    <w:unhideWhenUsed/>
    <w:rsid w:val="00A1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amomix.net/ehlectropechi_soprotivleniya.html" TargetMode="External"/><Relationship Id="rId5" Type="http://schemas.openxmlformats.org/officeDocument/2006/relationships/hyperlink" Target="http://keramomix.net/ehlectropechi_soprotivleniy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2017-03-06T13:15:00Z</dcterms:created>
  <dcterms:modified xsi:type="dcterms:W3CDTF">2017-03-06T13:15:00Z</dcterms:modified>
</cp:coreProperties>
</file>