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D6" w:rsidRDefault="00A313D6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313D6">
        <w:rPr>
          <w:rFonts w:ascii="Times New Roman" w:hAnsi="Times New Roman" w:cs="Times New Roman"/>
          <w:b/>
          <w:bCs/>
          <w:sz w:val="32"/>
          <w:szCs w:val="32"/>
        </w:rPr>
        <w:t>Муллитокремнеземистый</w:t>
      </w:r>
      <w:proofErr w:type="spellEnd"/>
      <w:r w:rsidRPr="00A313D6">
        <w:rPr>
          <w:rFonts w:ascii="Times New Roman" w:hAnsi="Times New Roman" w:cs="Times New Roman"/>
          <w:b/>
          <w:bCs/>
          <w:sz w:val="32"/>
          <w:szCs w:val="32"/>
        </w:rPr>
        <w:t xml:space="preserve"> ФЕТР МКРФ-100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328E70" wp14:editId="525BC650">
                <wp:extent cx="304800" cy="304800"/>
                <wp:effectExtent l="0" t="0" r="0" b="0"/>
                <wp:docPr id="2" name="AutoShape 2" descr="http://tipo.%D0%BC%D0%B0%D1%80%D0%B8%D0%B8%D0%BD%D1%81%D0%BA.%D1%80%D1%84/images/catalog/a79cc502baf91361f82d2b915619fe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9B1D76" id="AutoShape 2" o:spid="_x0000_s1026" alt="http://tipo.%D0%BC%D0%B0%D1%80%D0%B8%D0%B8%D0%BD%D1%81%D0%BA.%D1%80%D1%84/images/catalog/a79cc502baf91361f82d2b915619fe1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FkxrEBgMAAD0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A313D6" w:rsidRDefault="00A313D6" w:rsidP="00A313D6">
      <w:pPr>
        <w:pStyle w:val="a3"/>
      </w:pPr>
      <w:r>
        <w:t>Применяется для изоляции сводов и стен различного вида печей, для заполнения температурных и компенсационных швов печей, газовых горелок и печных вагонеток.</w:t>
      </w:r>
    </w:p>
    <w:p w:rsidR="00A313D6" w:rsidRPr="00916162" w:rsidRDefault="00A313D6" w:rsidP="00A313D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6162">
        <w:rPr>
          <w:rFonts w:ascii="Times New Roman" w:hAnsi="Times New Roman" w:cs="Times New Roman"/>
          <w:sz w:val="24"/>
          <w:szCs w:val="24"/>
          <w:lang w:eastAsia="ru-RU"/>
        </w:rPr>
        <w:t>Толщина 20</w:t>
      </w:r>
    </w:p>
    <w:p w:rsidR="00A313D6" w:rsidRPr="00916162" w:rsidRDefault="00A313D6" w:rsidP="00A313D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6162">
        <w:rPr>
          <w:rFonts w:ascii="Times New Roman" w:hAnsi="Times New Roman" w:cs="Times New Roman"/>
          <w:sz w:val="24"/>
          <w:szCs w:val="24"/>
          <w:lang w:eastAsia="ru-RU"/>
        </w:rPr>
        <w:t>Рулоны по 15-20 кг</w:t>
      </w:r>
    </w:p>
    <w:p w:rsidR="00A313D6" w:rsidRPr="00916162" w:rsidRDefault="00A313D6" w:rsidP="00A313D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Длина 5-15</w:t>
      </w:r>
      <w:r w:rsidRPr="00916162">
        <w:rPr>
          <w:rFonts w:ascii="Times New Roman" w:hAnsi="Times New Roman" w:cs="Times New Roman"/>
          <w:sz w:val="24"/>
          <w:szCs w:val="24"/>
          <w:lang w:eastAsia="ru-RU"/>
        </w:rPr>
        <w:t>метров,</w:t>
      </w:r>
    </w:p>
    <w:p w:rsidR="00A313D6" w:rsidRPr="00916162" w:rsidRDefault="00A313D6" w:rsidP="00A313D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Ширина 600-1400</w:t>
      </w:r>
    </w:p>
    <w:p w:rsidR="00A313D6" w:rsidRPr="00916162" w:rsidRDefault="00A313D6" w:rsidP="00A313D6">
      <w:pPr>
        <w:pStyle w:val="a5"/>
        <w:rPr>
          <w:rFonts w:ascii="Times New Roman" w:hAnsi="Times New Roman" w:cs="Times New Roman"/>
          <w:sz w:val="24"/>
          <w:szCs w:val="24"/>
        </w:rPr>
      </w:pPr>
      <w:r w:rsidRPr="00916162">
        <w:rPr>
          <w:rFonts w:ascii="Times New Roman" w:hAnsi="Times New Roman" w:cs="Times New Roman"/>
          <w:sz w:val="24"/>
          <w:szCs w:val="24"/>
        </w:rPr>
        <w:t xml:space="preserve">Температура применения °С, </w:t>
      </w:r>
      <w:proofErr w:type="gramStart"/>
      <w:r w:rsidRPr="00916162">
        <w:rPr>
          <w:rFonts w:ascii="Times New Roman" w:hAnsi="Times New Roman" w:cs="Times New Roman"/>
          <w:sz w:val="24"/>
          <w:szCs w:val="24"/>
        </w:rPr>
        <w:t xml:space="preserve">максимальная  </w:t>
      </w:r>
      <w:r w:rsidRPr="00916162">
        <w:rPr>
          <w:rFonts w:ascii="Times New Roman" w:hAnsi="Times New Roman" w:cs="Times New Roman"/>
          <w:b/>
          <w:sz w:val="24"/>
          <w:szCs w:val="24"/>
        </w:rPr>
        <w:t>1150</w:t>
      </w:r>
      <w:proofErr w:type="gramEnd"/>
    </w:p>
    <w:p w:rsidR="00A313D6" w:rsidRPr="00916162" w:rsidRDefault="00A313D6" w:rsidP="00A313D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6162">
        <w:rPr>
          <w:rFonts w:ascii="Times New Roman" w:hAnsi="Times New Roman" w:cs="Times New Roman"/>
          <w:sz w:val="24"/>
          <w:szCs w:val="24"/>
        </w:rPr>
        <w:t>Кажущаяся плотность, кг/м</w:t>
      </w:r>
      <w:r w:rsidRPr="009161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16162">
        <w:rPr>
          <w:rFonts w:ascii="Times New Roman" w:hAnsi="Times New Roman" w:cs="Times New Roman"/>
          <w:sz w:val="24"/>
          <w:szCs w:val="24"/>
        </w:rPr>
        <w:t>, не более--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16162">
        <w:rPr>
          <w:rFonts w:ascii="Times New Roman" w:hAnsi="Times New Roman" w:cs="Times New Roman"/>
          <w:b/>
          <w:sz w:val="24"/>
          <w:szCs w:val="24"/>
        </w:rPr>
        <w:t>0</w:t>
      </w:r>
    </w:p>
    <w:p w:rsidR="00A313D6" w:rsidRDefault="00A313D6" w:rsidP="00A313D6">
      <w:pPr>
        <w:pStyle w:val="a3"/>
      </w:pPr>
    </w:p>
    <w:p w:rsidR="006C0BE1" w:rsidRDefault="006C0B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A313D6" w:rsidRDefault="00A313D6" w:rsidP="00A313D6">
      <w:pPr>
        <w:pStyle w:val="a3"/>
        <w:rPr>
          <w:b/>
          <w:bCs/>
        </w:rPr>
      </w:pPr>
      <w:proofErr w:type="spellStart"/>
      <w:r>
        <w:rPr>
          <w:b/>
          <w:bCs/>
        </w:rPr>
        <w:t>Муллитокремнеземистый</w:t>
      </w:r>
      <w:proofErr w:type="spellEnd"/>
      <w:r>
        <w:rPr>
          <w:b/>
          <w:bCs/>
        </w:rPr>
        <w:t xml:space="preserve"> ФЕТР МКРФХ-200</w:t>
      </w:r>
    </w:p>
    <w:p w:rsidR="00A313D6" w:rsidRDefault="00A313D6" w:rsidP="00A313D6">
      <w:pPr>
        <w:pStyle w:val="a3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7C2422E" wp14:editId="5C497567">
            <wp:extent cx="4895850" cy="3132127"/>
            <wp:effectExtent l="0" t="0" r="0" b="0"/>
            <wp:docPr id="8" name="Рисунок 8" descr="http://www.gknts.ru/website/novosibteplostroi/var/custom/Image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knts.ru/website/novosibteplostroi/var/custom/Image/img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830" cy="314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D6" w:rsidRDefault="0040220D" w:rsidP="00A313D6">
      <w:r>
        <w:t xml:space="preserve">Фетр </w:t>
      </w:r>
      <w:r>
        <w:rPr>
          <w:rStyle w:val="a4"/>
        </w:rPr>
        <w:t>огнеупорный МКРФХ-200</w:t>
      </w:r>
      <w:r>
        <w:t xml:space="preserve"> это рулонный хромосодержащий </w:t>
      </w:r>
      <w:proofErr w:type="spellStart"/>
      <w:r>
        <w:t>муллитокремнеземистый</w:t>
      </w:r>
      <w:proofErr w:type="spellEnd"/>
      <w:r>
        <w:t xml:space="preserve"> фетр. Он используется для тепловой изоляции подовых труб методической печи, крышек нагревательных</w:t>
      </w:r>
      <w:bookmarkStart w:id="0" w:name="_GoBack"/>
      <w:bookmarkEnd w:id="0"/>
      <w:r>
        <w:t xml:space="preserve"> колодцев и сталеразливочных ковшей, воздухонагревателей доменной печи, нагревательной печи при температуре не выше 1300 °С. Также фетр этого вида устанавливается в крышки сталеразливочных ковшей вместимостью 160 т, которые работают по разливу стали в непрерывном режиме.</w:t>
      </w:r>
    </w:p>
    <w:p w:rsidR="0040220D" w:rsidRDefault="0040220D" w:rsidP="00A313D6">
      <w:r>
        <w:rPr>
          <w:rStyle w:val="a4"/>
        </w:rPr>
        <w:t>Применение МКРФХ-200:</w:t>
      </w:r>
      <w:r>
        <w:t xml:space="preserve"> </w:t>
      </w:r>
      <w:r>
        <w:br/>
        <w:t xml:space="preserve">• Для теплоизоляции нагревательных печей, крышек сталеразливочных ковшей, крышек нагревательных колодцев, подовых труб методических печей, воздухонагревателей доменных печей при температуре до 1300°С. </w:t>
      </w:r>
      <w:r>
        <w:br/>
        <w:t>• Эффективное применение фетр МКРФ-100 нашел в крышках сталеразливочных 160-тонных ковшей, работающих в режиме непрерывной разливки стали.</w:t>
      </w:r>
    </w:p>
    <w:p w:rsidR="0040220D" w:rsidRPr="00916162" w:rsidRDefault="0040220D" w:rsidP="0040220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6162">
        <w:rPr>
          <w:rFonts w:ascii="Times New Roman" w:hAnsi="Times New Roman" w:cs="Times New Roman"/>
          <w:sz w:val="24"/>
          <w:szCs w:val="24"/>
          <w:lang w:eastAsia="ru-RU"/>
        </w:rPr>
        <w:t>Толщина 20</w:t>
      </w:r>
    </w:p>
    <w:p w:rsidR="0040220D" w:rsidRPr="00916162" w:rsidRDefault="0040220D" w:rsidP="0040220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6162">
        <w:rPr>
          <w:rFonts w:ascii="Times New Roman" w:hAnsi="Times New Roman" w:cs="Times New Roman"/>
          <w:sz w:val="24"/>
          <w:szCs w:val="24"/>
          <w:lang w:eastAsia="ru-RU"/>
        </w:rPr>
        <w:t>Рулоны по 15-20 кг</w:t>
      </w:r>
    </w:p>
    <w:p w:rsidR="0040220D" w:rsidRPr="00916162" w:rsidRDefault="0040220D" w:rsidP="0040220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Длина 5-15</w:t>
      </w:r>
      <w:r w:rsidRPr="00916162">
        <w:rPr>
          <w:rFonts w:ascii="Times New Roman" w:hAnsi="Times New Roman" w:cs="Times New Roman"/>
          <w:sz w:val="24"/>
          <w:szCs w:val="24"/>
          <w:lang w:eastAsia="ru-RU"/>
        </w:rPr>
        <w:t>метров,</w:t>
      </w:r>
    </w:p>
    <w:p w:rsidR="0040220D" w:rsidRPr="00916162" w:rsidRDefault="0040220D" w:rsidP="0040220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Ширина 600-1400</w:t>
      </w:r>
    </w:p>
    <w:p w:rsidR="0040220D" w:rsidRPr="00916162" w:rsidRDefault="0040220D" w:rsidP="0040220D">
      <w:pPr>
        <w:pStyle w:val="a5"/>
        <w:rPr>
          <w:rFonts w:ascii="Times New Roman" w:hAnsi="Times New Roman" w:cs="Times New Roman"/>
          <w:sz w:val="24"/>
          <w:szCs w:val="24"/>
        </w:rPr>
      </w:pPr>
      <w:r w:rsidRPr="00916162">
        <w:rPr>
          <w:rFonts w:ascii="Times New Roman" w:hAnsi="Times New Roman" w:cs="Times New Roman"/>
          <w:sz w:val="24"/>
          <w:szCs w:val="24"/>
        </w:rPr>
        <w:t xml:space="preserve">Температура применения °С, </w:t>
      </w:r>
      <w:proofErr w:type="gramStart"/>
      <w:r w:rsidRPr="00916162">
        <w:rPr>
          <w:rFonts w:ascii="Times New Roman" w:hAnsi="Times New Roman" w:cs="Times New Roman"/>
          <w:sz w:val="24"/>
          <w:szCs w:val="24"/>
        </w:rPr>
        <w:t xml:space="preserve">максимальная  </w:t>
      </w:r>
      <w:r>
        <w:rPr>
          <w:rFonts w:ascii="Times New Roman" w:hAnsi="Times New Roman" w:cs="Times New Roman"/>
          <w:b/>
          <w:sz w:val="24"/>
          <w:szCs w:val="24"/>
        </w:rPr>
        <w:t>130</w:t>
      </w:r>
      <w:r w:rsidRPr="00916162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</w:p>
    <w:p w:rsidR="0040220D" w:rsidRPr="00916162" w:rsidRDefault="0040220D" w:rsidP="0040220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6162">
        <w:rPr>
          <w:rFonts w:ascii="Times New Roman" w:hAnsi="Times New Roman" w:cs="Times New Roman"/>
          <w:sz w:val="24"/>
          <w:szCs w:val="24"/>
        </w:rPr>
        <w:t>Кажущаяся плотность, кг/м</w:t>
      </w:r>
      <w:r w:rsidRPr="009161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16162">
        <w:rPr>
          <w:rFonts w:ascii="Times New Roman" w:hAnsi="Times New Roman" w:cs="Times New Roman"/>
          <w:sz w:val="24"/>
          <w:szCs w:val="24"/>
        </w:rPr>
        <w:t>, не более--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16162">
        <w:rPr>
          <w:rFonts w:ascii="Times New Roman" w:hAnsi="Times New Roman" w:cs="Times New Roman"/>
          <w:b/>
          <w:sz w:val="24"/>
          <w:szCs w:val="24"/>
        </w:rPr>
        <w:t>0</w:t>
      </w:r>
    </w:p>
    <w:p w:rsidR="0040220D" w:rsidRDefault="0040220D" w:rsidP="0040220D">
      <w:pPr>
        <w:pStyle w:val="a3"/>
      </w:pPr>
    </w:p>
    <w:p w:rsidR="0040220D" w:rsidRPr="00A313D6" w:rsidRDefault="0040220D" w:rsidP="00A313D6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0220D" w:rsidRPr="00A3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D6"/>
    <w:rsid w:val="0040220D"/>
    <w:rsid w:val="005A3027"/>
    <w:rsid w:val="00697F2F"/>
    <w:rsid w:val="006C0BE1"/>
    <w:rsid w:val="00A313D6"/>
    <w:rsid w:val="00CD01F6"/>
    <w:rsid w:val="00C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02984-1B3E-4FCB-85A7-C9437602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3D6"/>
    <w:rPr>
      <w:b/>
      <w:bCs/>
    </w:rPr>
  </w:style>
  <w:style w:type="paragraph" w:styleId="a5">
    <w:name w:val="No Spacing"/>
    <w:uiPriority w:val="1"/>
    <w:qFormat/>
    <w:rsid w:val="00A31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2017-03-06T13:13:00Z</dcterms:created>
  <dcterms:modified xsi:type="dcterms:W3CDTF">2017-03-06T13:13:00Z</dcterms:modified>
</cp:coreProperties>
</file>